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C" w:rsidRPr="003604AC" w:rsidRDefault="003604AC" w:rsidP="003604A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 февраля 2012 г.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</w:t>
      </w:r>
    </w:p>
    <w:p w:rsidR="003604AC" w:rsidRPr="003604AC" w:rsidRDefault="003604AC" w:rsidP="003604A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360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3604AC" w:rsidRPr="003604AC" w:rsidRDefault="003604AC" w:rsidP="003604A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совместно с другими странами будет бороться с подкупом иностранных должностных лиц.</w:t>
      </w: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присоединилась к Конвенции по борьбе с подкупом иностранных должностных лиц при осуществлении международных коммерческих сделок.</w:t>
      </w: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принята Организацией экономического сотрудничества и развития 21 ноября 1997 г. В соответствии с ней государства-участники обязуются предусмотреть в своем законодательстве уголовную ответственность за "умышленное предложение, обещание или предоставление любых неправомерных имущественных или иных преимуществ" иностранному должностному лицу (в пользу него или третьей стороны) в целях содействия либо противодействия заключению международной коммерческой сделки.</w:t>
      </w:r>
      <w:proofErr w:type="gramEnd"/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подкупа могут быть деньги, ценные бумаги, иное имущество либо платные услуги имущественного характера, оказываемые безвозмездно (предоставление туристических путевок, ремонт квартиры, строительство дачи и т. п.). В этом качестве также могут выступать иные имущественные права (занижение стоимости передаваемого имущества, уменьшение арендных платежей, процентных ставок за пользование банковскими ссудами и др.).</w:t>
      </w: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уголовная ответственность должна быть установлена за соучастие, санкционирование действий по подкупу, покушение на подкуп и сговор с его целью. В качестве наказания следует предусмотреть возможность конфискации сумм подкупа (дохода от него).</w:t>
      </w: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национальном законодательстве стран-участников должна быть также установлена ответственность юридических лиц за подобные действия. Следует закрепить механизм оказания взаимной правовой помощи по таким делам.</w:t>
      </w: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Российское законодательство в целом соответствует Конвенции. Присоединение к ней является одним из условий вступления в ОЭСР (Организацию экономического сотрудничества и развития).</w:t>
      </w:r>
    </w:p>
    <w:p w:rsidR="003604AC" w:rsidRPr="003604AC" w:rsidRDefault="00BB223A" w:rsidP="003604A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</w:t>
        </w:r>
      </w:hyperlink>
    </w:p>
    <w:p w:rsidR="003604AC" w:rsidRDefault="003604AC" w:rsidP="003604AC">
      <w:pPr>
        <w:pStyle w:val="1"/>
        <w:numPr>
          <w:ilvl w:val="0"/>
          <w:numId w:val="2"/>
        </w:numPr>
      </w:pPr>
      <w:r>
        <w:t xml:space="preserve">Приказ Генеральной прокуратуры РФ №144 от 17.09.2007 "О правотворческой деятельности органов прокуратуры и улучшении взаимодействия с законодательными </w:t>
      </w:r>
      <w:r>
        <w:lastRenderedPageBreak/>
        <w:t>(представительными) и исполнительными органами государственной власти и органами местного самоуправления"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Интенсивное обновление федерального законодательства, активная реализация конституционного права законодательной инициативы субъектами Российской Федерации, нормотворческая деятельность органов местного самоуправления диктуют необходимость повышения качества принимаемых законов и иных нормативных правовых </w:t>
      </w:r>
      <w:proofErr w:type="spellStart"/>
      <w:r>
        <w:t>актов</w:t>
      </w:r>
      <w:proofErr w:type="gramStart"/>
      <w:r>
        <w:t>,р</w:t>
      </w:r>
      <w:proofErr w:type="gramEnd"/>
      <w:r>
        <w:t>асширения</w:t>
      </w:r>
      <w:proofErr w:type="spellEnd"/>
      <w:r>
        <w:t xml:space="preserve"> сложившихся форм сотрудничества прокуратуры с законодательными и исполнительными органами государственной власти, органами местного самоуправления в сфере нормотворчества.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В целях обеспечения надлежащей организации работы в этой </w:t>
      </w:r>
      <w:proofErr w:type="spellStart"/>
      <w:r>
        <w:t>сфере</w:t>
      </w:r>
      <w:proofErr w:type="gramStart"/>
      <w:r>
        <w:t>,р</w:t>
      </w:r>
      <w:proofErr w:type="gramEnd"/>
      <w:r>
        <w:t>уководствуясь</w:t>
      </w:r>
      <w:proofErr w:type="spellEnd"/>
      <w:r>
        <w:t xml:space="preserve"> пунктом 1 статьи 17Федерального закона "О прокуратуре Российской Федерации",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rPr>
          <w:rStyle w:val="a3"/>
        </w:rPr>
        <w:t>ПРИКАЗЫВАЮ: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1. Утвердить прилагаемое Положение об организации правотворческой деятельности в органах прокуратуры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2. Заместителям Генерального прокурора Российской </w:t>
      </w:r>
      <w:proofErr w:type="spellStart"/>
      <w:r>
        <w:t>Федерации</w:t>
      </w:r>
      <w:proofErr w:type="gramStart"/>
      <w:r>
        <w:t>,н</w:t>
      </w:r>
      <w:proofErr w:type="gramEnd"/>
      <w:r>
        <w:t>ачальникам</w:t>
      </w:r>
      <w:proofErr w:type="spellEnd"/>
      <w:r>
        <w:t xml:space="preserve"> главных управлений и управлений Генеральной прокуратуры Российской Федерации, прокурорам субъектов Российской </w:t>
      </w:r>
      <w:proofErr w:type="spellStart"/>
      <w:r>
        <w:t>Федерации,прокурорам</w:t>
      </w:r>
      <w:proofErr w:type="spellEnd"/>
      <w:r>
        <w:t xml:space="preserve"> городов и районов взаимодействие с законодательными (представительными)и исполнительными органами государственной власти субъектов Российской </w:t>
      </w:r>
      <w:proofErr w:type="spellStart"/>
      <w:r>
        <w:t>Федерации,а</w:t>
      </w:r>
      <w:proofErr w:type="spellEnd"/>
      <w:r>
        <w:t xml:space="preserve"> также органами местного </w:t>
      </w:r>
      <w:proofErr w:type="spellStart"/>
      <w:r>
        <w:t>самоуправления,и</w:t>
      </w:r>
      <w:proofErr w:type="spellEnd"/>
      <w:r>
        <w:t xml:space="preserve"> участие в правотворческой деятельности подчинить задачам обеспечения соответствия принимаемых ими нормативных правовых актов федеральному </w:t>
      </w:r>
      <w:proofErr w:type="spellStart"/>
      <w:r>
        <w:t>законодательству,потребностям</w:t>
      </w:r>
      <w:proofErr w:type="spellEnd"/>
      <w:r>
        <w:t xml:space="preserve"> в правовом регулировании общественных отношений, максимально используя для этого предоставленные законом полномочия.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2.1. Не ослабляя надзора за законностью нормативных правовых </w:t>
      </w:r>
      <w:proofErr w:type="spellStart"/>
      <w:r>
        <w:t>актов</w:t>
      </w:r>
      <w:proofErr w:type="gramStart"/>
      <w:r>
        <w:t>,п</w:t>
      </w:r>
      <w:proofErr w:type="gramEnd"/>
      <w:r>
        <w:t>ринять</w:t>
      </w:r>
      <w:proofErr w:type="spellEnd"/>
      <w:r>
        <w:t xml:space="preserve"> меры к углублению сотрудничества с законодательными (представительными)и исполнительными органами государственной власти, на регулярной основе участвовать в подготовке ими проектов законов и иных нормативных правовых актов, работе комитетов, комиссий и рабочих </w:t>
      </w:r>
      <w:proofErr w:type="spellStart"/>
      <w:r>
        <w:t>групп,осуществлять</w:t>
      </w:r>
      <w:proofErr w:type="spellEnd"/>
      <w:r>
        <w:t xml:space="preserve"> правовую экспертизу нормативных правовых актов, готовить по ним заключения и другие документы.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2.2. Активнее использовать в нормотворческой работе материалы прокурорского надзора, осуществлять мониторинг федерального и регионального законодательства, выявлять потребности в правовом регулировании общественных отношений, в рамках предоставленных полномочий принимать меры к устранению пробелов и коллизий правового регулирования.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Оказывать муниципальным органам помощь в разработке модельных правовых актов, обеспечивая их точное соответствие федеральному законодательству.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3. Прокурорам субъектов Российской Федерации создать необходимые условия для деятельности старших помощников по взаимодействию с законодательными (представительными</w:t>
      </w:r>
      <w:proofErr w:type="gramStart"/>
      <w:r>
        <w:t>)и</w:t>
      </w:r>
      <w:proofErr w:type="gramEnd"/>
      <w:r>
        <w:t xml:space="preserve"> исполнительными органами государственной власти субъектов Российской </w:t>
      </w:r>
      <w:proofErr w:type="spellStart"/>
      <w:r>
        <w:t>Федерации,органами</w:t>
      </w:r>
      <w:proofErr w:type="spellEnd"/>
      <w:r>
        <w:t xml:space="preserve"> местного </w:t>
      </w:r>
      <w:proofErr w:type="spellStart"/>
      <w:r>
        <w:t>самоуправления,регламентировать</w:t>
      </w:r>
      <w:proofErr w:type="spellEnd"/>
      <w:r>
        <w:t xml:space="preserve"> порядок их взаимодействия со структурными </w:t>
      </w:r>
      <w:proofErr w:type="spellStart"/>
      <w:r>
        <w:t>подразделениями,исключить</w:t>
      </w:r>
      <w:proofErr w:type="spellEnd"/>
      <w:r>
        <w:t xml:space="preserve"> дублирование в </w:t>
      </w:r>
      <w:proofErr w:type="spellStart"/>
      <w:r>
        <w:t>работе,организовать</w:t>
      </w:r>
      <w:proofErr w:type="spellEnd"/>
      <w:r>
        <w:t xml:space="preserve"> между ними </w:t>
      </w:r>
      <w:r>
        <w:lastRenderedPageBreak/>
        <w:t xml:space="preserve">систематический обмен материалами и </w:t>
      </w:r>
      <w:proofErr w:type="spellStart"/>
      <w:r>
        <w:t>сведениями,касающимися</w:t>
      </w:r>
      <w:proofErr w:type="spellEnd"/>
      <w:r>
        <w:t xml:space="preserve"> мониторинга нормативных правовых актов и потребностей совершенствования регионального законодательства.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3.1. Регулярно анализировать итоги участия прокуратуры в правотворческой деятельности и мониторинге нормативных правовых актов. О проблемах в этой сфере и вопросах, требующих решения на федеральном уровне, незамедлительно информировать Генеральную прокуратуру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3.2. Иметь в виду, что с учетом объема работы в пределах установленной штатной численности могут быть созданы самостоятельные подразделения по работе с законопроектами, возглавляемые старшими помощниками по взаимодействию с законодательными (представительными</w:t>
      </w:r>
      <w:proofErr w:type="gramStart"/>
      <w:r>
        <w:t>)и</w:t>
      </w:r>
      <w:proofErr w:type="gramEnd"/>
      <w:r>
        <w:t xml:space="preserve"> исполнительными органами государственной власти субъектов Российской </w:t>
      </w:r>
      <w:proofErr w:type="spellStart"/>
      <w:r>
        <w:t>Федерации,органами</w:t>
      </w:r>
      <w:proofErr w:type="spellEnd"/>
      <w:r>
        <w:t xml:space="preserve"> местного самоуправления.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4. Правовому управлению Генеральной прокуратуры Российской Федерации установить контроль за деятельностью прокуратур субъектов Российской Федерации по реализации ими полномочий в сфере </w:t>
      </w:r>
      <w:proofErr w:type="spellStart"/>
      <w:r>
        <w:t>правотворчества</w:t>
      </w:r>
      <w:proofErr w:type="gramStart"/>
      <w:r>
        <w:t>,о</w:t>
      </w:r>
      <w:proofErr w:type="gramEnd"/>
      <w:r>
        <w:t>казывая</w:t>
      </w:r>
      <w:proofErr w:type="spellEnd"/>
      <w:r>
        <w:t xml:space="preserve"> им при этом необходимую методическую помощь.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5. Установить, что приказ Генерального прокурора Российской Федерации от 9 июня 1996 г. N 47 "Об участии органов и учреждений прокуратуры Российской Федерации в правотворческой деятельности и систематизации законодательства в прокуратуре Российской Федерации" действует в части, не противоречащей настоящему приказу.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Генерального прокурора Российской Федерации </w:t>
      </w:r>
      <w:proofErr w:type="spellStart"/>
      <w:r>
        <w:t>Забарчука</w:t>
      </w:r>
      <w:proofErr w:type="spellEnd"/>
      <w:r>
        <w:t xml:space="preserve"> Е.Л.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7. Первому заместителю Генерального прокурора Российской Федерации - Председателю Следственного комитета при прокуратуре Российской Федерации своим приказом определить порядок участия Следственного комитета при прокуратуре Российской Федерации в реализации полномочий по разработке проектов нормативных правовых актов по вопросам, относящимся к установленной сфере деятельности.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8. Приказ направить начальникам главных управлений и управлений Генеральной прокуратуры Российской Федерации, прокурорам субъектов Российской Федерации, городов и районов.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Генеральный прокурор</w:t>
      </w:r>
      <w:r>
        <w:br/>
        <w:t>Российской Федерации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действительный государственный</w:t>
      </w:r>
      <w:r>
        <w:br/>
        <w:t>советник</w:t>
      </w:r>
    </w:p>
    <w:p w:rsidR="003604AC" w:rsidRDefault="003604AC" w:rsidP="003604AC">
      <w:pPr>
        <w:pStyle w:val="a4"/>
        <w:numPr>
          <w:ilvl w:val="0"/>
          <w:numId w:val="2"/>
        </w:numPr>
        <w:jc w:val="right"/>
      </w:pPr>
      <w:r>
        <w:t>Ю.Я.Чайка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rPr>
          <w:rStyle w:val="a3"/>
        </w:rPr>
        <w:t>Положение</w:t>
      </w:r>
      <w:r>
        <w:rPr>
          <w:b/>
          <w:bCs/>
        </w:rPr>
        <w:br/>
      </w:r>
      <w:r>
        <w:rPr>
          <w:rStyle w:val="a3"/>
        </w:rPr>
        <w:t>об организации правотворческой деятельности в органах прокуратуры Российской Федерации</w:t>
      </w:r>
      <w:r>
        <w:br/>
        <w:t>(утв</w:t>
      </w:r>
      <w:proofErr w:type="gramStart"/>
      <w:r>
        <w:t>.п</w:t>
      </w:r>
      <w:proofErr w:type="gramEnd"/>
      <w:r>
        <w:t>риказом Генеральной прокуратуры РФ от 17 сентября 2007 г. N 144)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Настоящее Положение определяет порядок организации правотворческой деятельности в органах прокуратуры Российской Федерации в соответствии со статьей 9 Федерального закона "О прокуратуре Российской Федерации".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t>1. Общие положения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1.1. Правотворческая деятельность прокуратуры осуществляется в соответствии с Конституцией Российской </w:t>
      </w:r>
      <w:proofErr w:type="spellStart"/>
      <w:r>
        <w:t>Федерации</w:t>
      </w:r>
      <w:proofErr w:type="gramStart"/>
      <w:r>
        <w:t>,ф</w:t>
      </w:r>
      <w:proofErr w:type="gramEnd"/>
      <w:r>
        <w:t>едеральными</w:t>
      </w:r>
      <w:proofErr w:type="spellEnd"/>
      <w:r>
        <w:t xml:space="preserve"> конституционными </w:t>
      </w:r>
      <w:proofErr w:type="spellStart"/>
      <w:r>
        <w:t>законами,федеральными</w:t>
      </w:r>
      <w:proofErr w:type="spellEnd"/>
      <w:r>
        <w:t xml:space="preserve">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spellStart"/>
      <w:r>
        <w:t>Федерации,иными</w:t>
      </w:r>
      <w:proofErr w:type="spellEnd"/>
      <w:r>
        <w:t xml:space="preserve"> нормативными правовыми актами Российской Федерации и настоящим Положением.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lastRenderedPageBreak/>
        <w:t xml:space="preserve">1.2. Основными направлениями правотворческой деятельности прокуратуры являются: инициативная разработка проектов законов и иных нормативных правовых актов, непосредственно связанных с компетенцией органов </w:t>
      </w:r>
      <w:proofErr w:type="spellStart"/>
      <w:r>
        <w:t>прокуратуры</w:t>
      </w:r>
      <w:proofErr w:type="gramStart"/>
      <w:r>
        <w:t>;у</w:t>
      </w:r>
      <w:proofErr w:type="gramEnd"/>
      <w:r>
        <w:t>частие</w:t>
      </w:r>
      <w:proofErr w:type="spellEnd"/>
      <w:r>
        <w:t xml:space="preserve"> в подготовке </w:t>
      </w:r>
      <w:proofErr w:type="spellStart"/>
      <w:r>
        <w:t>законопроектов,разрабатываемых</w:t>
      </w:r>
      <w:proofErr w:type="spellEnd"/>
      <w:r>
        <w:t xml:space="preserve"> другими органами государственной власти; подготовка правовых заключений на законопроекты и иные нормативные правовые акты; участие в обсуждении законопроектов в палатах Федерального Собрания Российской Федерации (далее - Федеральное Собрание</w:t>
      </w:r>
      <w:proofErr w:type="gramStart"/>
      <w:r>
        <w:t>)и</w:t>
      </w:r>
      <w:proofErr w:type="gramEnd"/>
      <w:r>
        <w:t xml:space="preserve"> законодательных (представительных)органах государственной власти субъектов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1.3. Правотворческая деятельность прокуратуры осуществляется с учетом планов законопроектной деятельности Президента Российской </w:t>
      </w:r>
      <w:proofErr w:type="spellStart"/>
      <w:r>
        <w:t>Федерации</w:t>
      </w:r>
      <w:proofErr w:type="gramStart"/>
      <w:r>
        <w:t>,П</w:t>
      </w:r>
      <w:proofErr w:type="gramEnd"/>
      <w:r>
        <w:t>равительства</w:t>
      </w:r>
      <w:proofErr w:type="spellEnd"/>
      <w:r>
        <w:t xml:space="preserve"> Российской </w:t>
      </w:r>
      <w:proofErr w:type="spellStart"/>
      <w:r>
        <w:t>Федерации,палат</w:t>
      </w:r>
      <w:proofErr w:type="spellEnd"/>
      <w:r>
        <w:t xml:space="preserve"> Федерального Собрания, законодательных(представительных) органов государственной власти субъектов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1.4. Обеспечение взаимодействия прокуратуры с субъектами права законодательной инициативы, федеральными органами исполнительной </w:t>
      </w:r>
      <w:proofErr w:type="spellStart"/>
      <w:r>
        <w:t>власти</w:t>
      </w:r>
      <w:proofErr w:type="gramStart"/>
      <w:r>
        <w:t>,к</w:t>
      </w:r>
      <w:proofErr w:type="gramEnd"/>
      <w:r>
        <w:t>оординация</w:t>
      </w:r>
      <w:proofErr w:type="spellEnd"/>
      <w:r>
        <w:t xml:space="preserve"> правотворческой деятельности структурных подразделений Генеральной прокуратуры Российской Федерации возлагаются на правовое управление Генеральной прокуратуры Российской Федерации (далее - правовое управление).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1.5. Организация и координация правотворческой деятельности в прокуратурах субъектов Российской Федерации возлагаются на старших помощников прокуроров субъектов Российской Федерации по взаимодействию с представительными (законодательными</w:t>
      </w:r>
      <w:proofErr w:type="gramStart"/>
      <w:r>
        <w:t>)и</w:t>
      </w:r>
      <w:proofErr w:type="gramEnd"/>
      <w:r>
        <w:t xml:space="preserve"> исполнительными органами, органами местного самоуправления (далее - старшие помощники прокурора).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t>2. Участие в разработке законопроектов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2.1. Организация разработки законопроектов в Генеральной прокуратуре Российской Федерации возлагается на правовое управление. В необходимых случаях в этой работе участвуют другие подразделения Генеральной прокуратуры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2.2. Для подготовки законопроектов могут создаваться рабочие группы. В состав рабочих гру</w:t>
      </w:r>
      <w:proofErr w:type="gramStart"/>
      <w:r>
        <w:t>пп вкл</w:t>
      </w:r>
      <w:proofErr w:type="gramEnd"/>
      <w:r>
        <w:t>ючаются работники структурных подразделений Генеральной прокуратуры Российской Федерации и Академии Генеральной прокуратуры Российской Федерации, а также работники иных федеральных органов государственной власти и организаций. Представители правового управления включаются в состав рабочих групп в обязательном порядке.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Решение об образовании рабочей группы и ее персональном составе утверждается распоряжением Генерального прокурора Российской Федерации или его заместителя.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2.3. Решение об участии представителей Генеральной прокуратуры Российской Федерации в деятельности рабочих групп, образованных в иных федеральных органах государственной власти, принимает Генеральный прокурор Российской Федерации или его заместитель.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2.4. Правовое управление координирует работу структурных подразделений-соисполнителей, привлекает к работе представителей заинтересованных органов государственной власти и организаций, обеспечивает направление законопроекта Президенту Российской Федерации, в Правительство Российской Федерации, в комитеты палат Федерального Собрания или в другие органы, обладающие правом законодательной инициативы.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2.5. В случае необходимости правовое управление обеспечивает согласование законопроекта с федеральными органами исполнительной власти по вопросам, </w:t>
      </w:r>
      <w:r>
        <w:lastRenderedPageBreak/>
        <w:t>отнесенным к сфере ведения этих органов, а также с другими федеральными органами государственной власти и организациями.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2.6. Законопроекты, затрагивающие спорные концептуальные вопросы, могут быть вынесены на обсуждение Научно-консультативного совета при Генеральной прокуратуре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2.7. К тексту </w:t>
      </w:r>
      <w:proofErr w:type="spellStart"/>
      <w:r>
        <w:t>законопроекта</w:t>
      </w:r>
      <w:proofErr w:type="gramStart"/>
      <w:r>
        <w:t>,н</w:t>
      </w:r>
      <w:proofErr w:type="gramEnd"/>
      <w:r>
        <w:t>аправляемого</w:t>
      </w:r>
      <w:proofErr w:type="spellEnd"/>
      <w:r>
        <w:t xml:space="preserve"> в законодательные органы и органы, обладающие правом законодательной инициативы, прилагаются: пояснительная записка; финансово-экономическое обоснование; перечень нормативных правовых актов, подлежащих признанию утратившими силу, </w:t>
      </w:r>
      <w:proofErr w:type="spellStart"/>
      <w:r>
        <w:t>приостановлению,изменению</w:t>
      </w:r>
      <w:proofErr w:type="spellEnd"/>
      <w:r>
        <w:t xml:space="preserve">, дополнению или разработке в связи с принятием данного </w:t>
      </w:r>
      <w:proofErr w:type="spellStart"/>
      <w:r>
        <w:t>законопроекта;в</w:t>
      </w:r>
      <w:proofErr w:type="spellEnd"/>
      <w:r>
        <w:t xml:space="preserve"> установленных случаях - заключения Министерства финансов Российской Федерации, Министерства экономического развития и торговли Российской Федерации и Министерства юстиции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2.8. Согласованный </w:t>
      </w:r>
      <w:proofErr w:type="spellStart"/>
      <w:r>
        <w:t>законопроект</w:t>
      </w:r>
      <w:proofErr w:type="gramStart"/>
      <w:r>
        <w:t>,н</w:t>
      </w:r>
      <w:proofErr w:type="gramEnd"/>
      <w:r>
        <w:t>еобходимые</w:t>
      </w:r>
      <w:proofErr w:type="spellEnd"/>
      <w:r>
        <w:t xml:space="preserve"> приложения к нему и сопроводительное письмо визируются руководителями структурных </w:t>
      </w:r>
      <w:proofErr w:type="spellStart"/>
      <w:r>
        <w:t>подразделений,принимавших</w:t>
      </w:r>
      <w:proofErr w:type="spellEnd"/>
      <w:r>
        <w:t xml:space="preserve"> участие в подготовке проекта, заместителем Генерального прокурора Российской </w:t>
      </w:r>
      <w:proofErr w:type="spellStart"/>
      <w:r>
        <w:t>Федерации,курирующим</w:t>
      </w:r>
      <w:proofErr w:type="spellEnd"/>
      <w:r>
        <w:t xml:space="preserve"> правотворческую </w:t>
      </w:r>
      <w:proofErr w:type="spellStart"/>
      <w:r>
        <w:t>деятельность,и</w:t>
      </w:r>
      <w:proofErr w:type="spellEnd"/>
      <w:r>
        <w:t xml:space="preserve"> подписываются Генеральным прокурором Российской Федерации или его заместителем.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3. Подготовка заключений на проекты законов и иных нормативных правовых актов, разработанные федеральными органами государственной власти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3.1. Генеральная прокуратура Российской Федерации дает заключения на проекты федеральных законов и иных нормативных правовых актов, поступающие из Администрации Президента Российской Федерации, палат Федерального </w:t>
      </w:r>
      <w:proofErr w:type="spellStart"/>
      <w:r>
        <w:t>Собрания</w:t>
      </w:r>
      <w:proofErr w:type="gramStart"/>
      <w:r>
        <w:t>,А</w:t>
      </w:r>
      <w:proofErr w:type="gramEnd"/>
      <w:r>
        <w:t>ппарата</w:t>
      </w:r>
      <w:proofErr w:type="spellEnd"/>
      <w:r>
        <w:t xml:space="preserve"> Правительства Российской Федерации. По указанию руководства Генеральной прокуратуры Российской Федерации могут быть подготовлены заключения на проекты законов и иных нормативных правовых актов, поступающие из других федеральных органов государственной власти и организаций.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3.2. В случае необходимости правовое управление с целью подготовки заключения направляет поступивший проект и прилагаемые к нему материалы в другие структурные подразделения и в Академию Генеральной прокуратуры Российской Федерации.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3.3. Заключение должно содержать обоснованный вывод о необходимости проекта нормативного правового </w:t>
      </w:r>
      <w:proofErr w:type="spellStart"/>
      <w:r>
        <w:t>акта</w:t>
      </w:r>
      <w:proofErr w:type="gramStart"/>
      <w:r>
        <w:t>,д</w:t>
      </w:r>
      <w:proofErr w:type="gramEnd"/>
      <w:r>
        <w:t>остаточности</w:t>
      </w:r>
      <w:proofErr w:type="spellEnd"/>
      <w:r>
        <w:t xml:space="preserve"> содержащихся в нем положений для достижения заявленной цели правового регулирования, перечень правовых актов, необходимых для обеспечения действия норм </w:t>
      </w:r>
      <w:proofErr w:type="spellStart"/>
      <w:r>
        <w:t>законопроекта,выводы</w:t>
      </w:r>
      <w:proofErr w:type="spellEnd"/>
      <w:r>
        <w:t xml:space="preserve"> о соответствии проекта актам более высокой юридической силы, об отсутствии в нем внутренних противоречий и пробелов в правовом регулировании общественных отношений, а также о соблюдении правил юридической </w:t>
      </w:r>
      <w:proofErr w:type="spellStart"/>
      <w:r>
        <w:t>техники.Проект</w:t>
      </w:r>
      <w:proofErr w:type="spellEnd"/>
      <w:r>
        <w:t xml:space="preserve"> должен быть проанализирован также на предмет выявления в нем положений, которые могут вызвать коррупционные действия и решения субъектов </w:t>
      </w:r>
      <w:proofErr w:type="spellStart"/>
      <w:r>
        <w:t>правоприменения</w:t>
      </w:r>
      <w:proofErr w:type="spellEnd"/>
      <w:r>
        <w:t>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3.4. Заключения, направляемые в Администрацию Президента Российской Федерации, палаты Федерального Собрания и Правительство Российской </w:t>
      </w:r>
      <w:proofErr w:type="spellStart"/>
      <w:r>
        <w:t>Федерации,подписываются</w:t>
      </w:r>
      <w:proofErr w:type="spellEnd"/>
      <w:r>
        <w:t xml:space="preserve"> заместителем Генерального прокурора Российской </w:t>
      </w:r>
      <w:proofErr w:type="spellStart"/>
      <w:r>
        <w:t>Федерации</w:t>
      </w:r>
      <w:proofErr w:type="gramStart"/>
      <w:r>
        <w:t>.З</w:t>
      </w:r>
      <w:proofErr w:type="gramEnd"/>
      <w:r>
        <w:t>аключения</w:t>
      </w:r>
      <w:proofErr w:type="spellEnd"/>
      <w:r>
        <w:t xml:space="preserve">, направляемые в иные органы государственной власти или </w:t>
      </w:r>
      <w:proofErr w:type="spellStart"/>
      <w:r>
        <w:t>организации,подписываются</w:t>
      </w:r>
      <w:proofErr w:type="spellEnd"/>
      <w:r>
        <w:t xml:space="preserve"> заместителем Генерального прокурора Российской Федерации или начальником правового управления.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t>4. Взаимодействие Генеральной прокуратуры Российской Федерации с палатами Федерального Собрания и Правительством Российской Федерации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4.1. Основными направлениями взаимодействия с палатами Федерального Собрания являются: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lastRenderedPageBreak/>
        <w:t xml:space="preserve">совместная разработка законопроектов на основе </w:t>
      </w:r>
      <w:proofErr w:type="spellStart"/>
      <w:r>
        <w:t>предложений</w:t>
      </w:r>
      <w:proofErr w:type="gramStart"/>
      <w:r>
        <w:t>,в</w:t>
      </w:r>
      <w:proofErr w:type="gramEnd"/>
      <w:r>
        <w:t>несенных</w:t>
      </w:r>
      <w:proofErr w:type="spellEnd"/>
      <w:r>
        <w:t xml:space="preserve"> Генеральной прокуратурой Российской Федерации;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участие в обсуждении законопроектов на заседаниях палат Федерального Собрания, их комитетов и комиссий;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подготовка заключений на законопроекты, находящиеся на рассмотрении Государственной Думы, и поправок к ним;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сбор и обобщение информации о рассмотрении законопроектов в палатах Федерального Собрания;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предоставление необходимой информации депутатам Государственной Думы и членам Совета Федерации по их запросам и обращениям в связи с рассмотрением проектов федеральных законов.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4.2. Работники Генеральной прокуратуры Российской Федерации в соответствии с регламентами палат Федерального Собрания присутствуют на заседаниях палат Федерального </w:t>
      </w:r>
      <w:proofErr w:type="spellStart"/>
      <w:r>
        <w:t>Собрания</w:t>
      </w:r>
      <w:proofErr w:type="gramStart"/>
      <w:r>
        <w:t>,и</w:t>
      </w:r>
      <w:proofErr w:type="gramEnd"/>
      <w:r>
        <w:t>х</w:t>
      </w:r>
      <w:proofErr w:type="spellEnd"/>
      <w:r>
        <w:t xml:space="preserve"> комитетов и комиссий для предоставления необходимых сведений и заключений по рассматриваемым законопроектам и иным вопросам, входят в состав рабочих </w:t>
      </w:r>
      <w:proofErr w:type="spellStart"/>
      <w:r>
        <w:t>групп,создаваемых</w:t>
      </w:r>
      <w:proofErr w:type="spellEnd"/>
      <w:r>
        <w:t xml:space="preserve"> в палатах Федерального Собрания.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4.3. Обеспечение взаимодействия с палатами Федерального Собрания и контроль работы по участию работников Генеральной прокуратуры Российской Федерации в деятельности палат Федерального Собрания осуществляются полномочными представителями Генерального прокурора Российской Федерации в Государственной Думе и Совете Федерации Федерального Собрания (далее - полномочные представители).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4.4. Организационное и информационно-аналитическое обеспечение деятельности полномочных представителей осуществляется правовым управлением.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4.5. Структурные подразделения в соответствии со своей компетенцией обеспечивают подготовку </w:t>
      </w:r>
      <w:proofErr w:type="spellStart"/>
      <w:r>
        <w:t>материалов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полномочным представителям для эффективного взаимодействия с палатами Федерального Собрания.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4.6. Полномочные представители регулярно информируют заместителя Генерального прокурора Российской Федерации, курирующего законотворческую деятельность, и начальника правового управления об участии работников Генеральной прокуратуры Российской Федерации в работе палат Федерального Собрания, готовят предложения по совершенствованию организации указанной деятельности, еженедельно представляют начальнику правового управления информацию о рассмотрении законопроектов в палатах Федерального Собрания.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4.7. Взаимодействие Генеральной прокуратуры Российской Федерации с Правительством Российской Федерации и федеральными органами исполнительной власти по линии нормотворчества обеспечивается путем участия руководителей Генеральной прокуратуры Российской Федерации и правового управления в заседаниях Правительства Российской Федерации и работе Комиссии Правительства Российской Федерации по законопроектной деятельности.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t>5. Информационное обеспечение правотворческой деятельности и мониторинг законодательства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5.1. </w:t>
      </w:r>
      <w:proofErr w:type="gramStart"/>
      <w:r>
        <w:t xml:space="preserve">В связи с разработкой проектов федеральных законов и иных нормативных правовых актов и подготовкой заключений на поступившие проекты правовое управление вправе запрашивать в структурных подразделениях Генеральной прокуратуры Российской Федерации и в Академии Генеральной прокуратуры Российской Федерации информацию о правоприменительной практике, проблемных вопросах </w:t>
      </w:r>
      <w:proofErr w:type="spellStart"/>
      <w:r>
        <w:t>правоприменения</w:t>
      </w:r>
      <w:proofErr w:type="spellEnd"/>
      <w:r>
        <w:t xml:space="preserve"> и иную информацию, необходимую для обоснования предлагаемых изменений в законодательстве или отсутствия потребности в них.</w:t>
      </w:r>
      <w:proofErr w:type="gramEnd"/>
    </w:p>
    <w:p w:rsidR="003604AC" w:rsidRDefault="003604AC" w:rsidP="003604AC">
      <w:pPr>
        <w:pStyle w:val="a4"/>
        <w:numPr>
          <w:ilvl w:val="0"/>
          <w:numId w:val="2"/>
        </w:numPr>
      </w:pPr>
      <w:r>
        <w:lastRenderedPageBreak/>
        <w:t>5.2. Структурные подразделения Генеральной прокуратуры Российской Федерации по своей инициативе или по запросу правового управления подготавливают и направляют ему аналитические и иные материалы о состоянии правоприменительной практики и потребностях совершенствования федерального законодательства.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5.3. Правовое управление самостоятельно или с участием других структурных подразделений организует мониторинг законодательства и правоприменительной практики по вопросам уголовного, </w:t>
      </w:r>
      <w:proofErr w:type="spellStart"/>
      <w:r>
        <w:t>уголовно-процессуального</w:t>
      </w:r>
      <w:proofErr w:type="gramStart"/>
      <w:r>
        <w:t>,г</w:t>
      </w:r>
      <w:proofErr w:type="gramEnd"/>
      <w:r>
        <w:t>ражданского</w:t>
      </w:r>
      <w:proofErr w:type="spellEnd"/>
      <w:r>
        <w:t xml:space="preserve"> процессуального, арбитражного процессуального </w:t>
      </w:r>
      <w:proofErr w:type="spellStart"/>
      <w:r>
        <w:t>законодательства,законодательства</w:t>
      </w:r>
      <w:proofErr w:type="spellEnd"/>
      <w:r>
        <w:t xml:space="preserve"> об административных правонарушениях, о </w:t>
      </w:r>
      <w:proofErr w:type="spellStart"/>
      <w:r>
        <w:t>прокуратуре,судоустройстве</w:t>
      </w:r>
      <w:proofErr w:type="spellEnd"/>
      <w:r>
        <w:t xml:space="preserve"> и правоохранительной деятельности.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5.4. По наиболее значимым законодательным актам в этих сферах правового регулирования правовое управление формирует банк </w:t>
      </w:r>
      <w:proofErr w:type="spellStart"/>
      <w:r>
        <w:t>данных</w:t>
      </w:r>
      <w:proofErr w:type="gramStart"/>
      <w:r>
        <w:t>,в</w:t>
      </w:r>
      <w:proofErr w:type="gramEnd"/>
      <w:r>
        <w:t>ключающий</w:t>
      </w:r>
      <w:proofErr w:type="spellEnd"/>
      <w:r>
        <w:t xml:space="preserve"> тексты </w:t>
      </w:r>
      <w:proofErr w:type="spellStart"/>
      <w:r>
        <w:t>законопроектов,официальных</w:t>
      </w:r>
      <w:proofErr w:type="spellEnd"/>
      <w:r>
        <w:t xml:space="preserve"> отзывов и заключений на них, информацию о прохождении законопроектов в палатах Федерального </w:t>
      </w:r>
      <w:proofErr w:type="spellStart"/>
      <w:r>
        <w:t>Собрания,публикации</w:t>
      </w:r>
      <w:proofErr w:type="spellEnd"/>
      <w:r>
        <w:t xml:space="preserve"> в средствах массовой информации, сведения о </w:t>
      </w:r>
      <w:proofErr w:type="spellStart"/>
      <w:r>
        <w:t>правоприменении</w:t>
      </w:r>
      <w:proofErr w:type="spellEnd"/>
      <w:r>
        <w:t xml:space="preserve"> и иную информацию, необходимую в целях мониторинга законодательства и практики его применения.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5.5. Порядок информационного взаимодействия старших помощников прокуроров с подразделениями прокуратур субъектов Российской Федерации аналогичен </w:t>
      </w:r>
      <w:proofErr w:type="gramStart"/>
      <w:r>
        <w:t>установленному</w:t>
      </w:r>
      <w:proofErr w:type="gramEnd"/>
      <w:r>
        <w:t xml:space="preserve"> пунктами 5.1 и 5.2 настоящего Положения.</w:t>
      </w:r>
    </w:p>
    <w:p w:rsidR="003604AC" w:rsidRDefault="003604AC" w:rsidP="003604AC">
      <w:pPr>
        <w:pStyle w:val="a4"/>
        <w:numPr>
          <w:ilvl w:val="0"/>
          <w:numId w:val="2"/>
        </w:numPr>
        <w:jc w:val="center"/>
      </w:pPr>
      <w:r>
        <w:t>6. Участие прокуратур субъектов Российской Федерации в правотворческой деятельности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6.1. На старших помощников прокуроров возлагаются следующие основные задачи: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обеспечение участия прокуратуры в разработке региональных нормативных правовых актов;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подготовка предложений по совершенствованию федерального законодательства;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организация постоянного представительства прокуратуры в органах государственной власти субъекта Российской Федерации;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обеспечение участия представителей прокуратуры в рассмотрении органами государственной власти субъекта Российской Федерации протестов и представлений прокуратуры;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инициирование принятия нормативных правовых актов субъекта Российской Федерации и муниципальных образований, необходимых для реализации федеральных законов;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предотвращение принятия законодательными (представительными</w:t>
      </w:r>
      <w:proofErr w:type="gramStart"/>
      <w:r>
        <w:t>)о</w:t>
      </w:r>
      <w:proofErr w:type="gramEnd"/>
      <w:r>
        <w:t>рганами государственной власти субъектов Российской Федерации и органами местного самоуправления законов и иных нормативных правовых актов, противоречащих Конституции Российской Федерации и федеральному законодательству.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6.2. Выполнение этих задач обеспечивается путем: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внесения предложений в планы подготовки нормативных правовых актов законодательных (представительных) и исполнительных органов государственной власти субъектов Российской Федерации и органов местного самоуправления;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внесения законопроектов в законодательные (представительные</w:t>
      </w:r>
      <w:proofErr w:type="gramStart"/>
      <w:r>
        <w:t>)о</w:t>
      </w:r>
      <w:proofErr w:type="gramEnd"/>
      <w:r>
        <w:t xml:space="preserve">рганы государственной власти субъектов Российской Федерации с использованием права законодательной инициативы либо направлением законопроектов в </w:t>
      </w:r>
      <w:proofErr w:type="spellStart"/>
      <w:r>
        <w:t>органы,обладающие</w:t>
      </w:r>
      <w:proofErr w:type="spellEnd"/>
      <w:r>
        <w:t xml:space="preserve"> этим правом;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участия в рабочих </w:t>
      </w:r>
      <w:proofErr w:type="spellStart"/>
      <w:r>
        <w:t>группах</w:t>
      </w:r>
      <w:proofErr w:type="gramStart"/>
      <w:r>
        <w:t>,з</w:t>
      </w:r>
      <w:proofErr w:type="gramEnd"/>
      <w:r>
        <w:t>аседаниях</w:t>
      </w:r>
      <w:proofErr w:type="spellEnd"/>
      <w:r>
        <w:t xml:space="preserve"> комитетов и комиссий законодательных (представительных)органов государственной власти субъектов Российской Федерации и органов местного самоуправления;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подготовки заключений на проекты нормативных правовых актов;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lastRenderedPageBreak/>
        <w:t>информирования законодательны</w:t>
      </w:r>
      <w:proofErr w:type="gramStart"/>
      <w:r>
        <w:t>х(</w:t>
      </w:r>
      <w:proofErr w:type="gramEnd"/>
      <w:r>
        <w:t>представительных) и исполнительных органов государственной власти субъектов Российской Федерации и органов местного самоуправления о несоответствии положений проекта нормативного правового акта федеральному и региональному законодательству;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участия в заседаниях законодательных (представительных) и исполнительных органов государственной власти субъектов Российской Федерации и органов местного самоуправления при принятии нормативного правового акта;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информирования подразделения прокуратуры, осуществляющего надзор за исполнением законодательства, о принятии акта, противоречащего Конституции Российской Федерации и федеральному законодательству.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6.3. Участие в разработке законопроектов субъектов Российской Федерации и подготовка заключений на такие законопроекты осуществляются прокуратурой субъекта Российской Федерации с учетом требований, изложенных в разделах 2 и 3 настоящего Положения.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6.4. Старшие помощники прокуроров координируют участие прокуроров городов и районов в правотворческой деятельности органов местного самоуправления, а также в установленном порядке взаимодействуют со старшими помощниками прокуроров субъектов Российской Федерации по правовому обеспечению.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 xml:space="preserve">6.5. При подведении итогов работы за полугодие старшие помощники прокуроров представляют в правовое управление информационно-аналитическую справку о состоянии правотворческой работы в субъекте Российской Федерации, в том числе содержащую информацию о законодательных инициативах органов государственной власти субъектов Российской Федерации по </w:t>
      </w:r>
      <w:proofErr w:type="spellStart"/>
      <w:r>
        <w:t>вопросам</w:t>
      </w:r>
      <w:proofErr w:type="gramStart"/>
      <w:r>
        <w:t>,н</w:t>
      </w:r>
      <w:proofErr w:type="gramEnd"/>
      <w:r>
        <w:t>епосредственно</w:t>
      </w:r>
      <w:proofErr w:type="spellEnd"/>
      <w:r>
        <w:t xml:space="preserve"> связанным с компетенцией прокуратуры, а также собственные предложения по совершенствованию федерального законодательства.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6.6. Предложения по совершенствованию федерального законодательства с необходимым обоснованием могут быть направлены прокуратурой субъекта Российской Федерации в Генеральную прокуратуру Российской Федерации вне зависимости от представления информационно-аналитической справки.</w:t>
      </w:r>
    </w:p>
    <w:p w:rsidR="003604AC" w:rsidRDefault="003604AC" w:rsidP="003604AC">
      <w:pPr>
        <w:pStyle w:val="a4"/>
        <w:numPr>
          <w:ilvl w:val="0"/>
          <w:numId w:val="2"/>
        </w:numPr>
      </w:pPr>
      <w:r>
        <w:t>6.7. Правовое управление организует рассмотрение предложений по совершенствованию федерального законодательства, поступивших из прокуратур субъектов Российской Федерации, в порядке, установленном разделом 2 настоящего Положения.</w:t>
      </w:r>
    </w:p>
    <w:sectPr w:rsidR="003604AC" w:rsidSect="00B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C1"/>
    <w:multiLevelType w:val="multilevel"/>
    <w:tmpl w:val="0A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A75"/>
    <w:multiLevelType w:val="multilevel"/>
    <w:tmpl w:val="AAD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6E9A"/>
    <w:multiLevelType w:val="multilevel"/>
    <w:tmpl w:val="D11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3CF7"/>
    <w:multiLevelType w:val="multilevel"/>
    <w:tmpl w:val="22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C"/>
    <w:rsid w:val="003604AC"/>
    <w:rsid w:val="008B6B5A"/>
    <w:rsid w:val="00BB223A"/>
    <w:rsid w:val="00C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3A"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9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0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0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7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7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2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мама</cp:lastModifiedBy>
  <cp:revision>3</cp:revision>
  <dcterms:created xsi:type="dcterms:W3CDTF">2013-09-25T13:09:00Z</dcterms:created>
  <dcterms:modified xsi:type="dcterms:W3CDTF">2013-09-25T13:38:00Z</dcterms:modified>
</cp:coreProperties>
</file>